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  <w:bookmarkStart w:id="0" w:name="_GoBack"/>
      <w:bookmarkEnd w:id="0"/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046948BE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01446F">
        <w:rPr>
          <w:rFonts w:ascii="Times New Roman" w:eastAsia="Times New Roman" w:hAnsi="Times New Roman" w:cs="Times New Roman"/>
          <w:szCs w:val="24"/>
        </w:rPr>
        <w:t>February</w:t>
      </w:r>
    </w:p>
    <w:p w14:paraId="49B90FF7" w14:textId="77777777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38DC86D0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F04EDC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F04EDC">
        <w:rPr>
          <w:rFonts w:ascii="Times New Roman" w:eastAsia="Times New Roman" w:hAnsi="Times New Roman" w:cs="Times New Roman"/>
          <w:szCs w:val="24"/>
        </w:rPr>
        <w:t>a. FY21 Budget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D7CECD0" w14:textId="43E35C50" w:rsidR="008D7521" w:rsidRPr="00420F62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EFA4542" w14:textId="748412A4" w:rsidR="00AD31E4" w:rsidRPr="00F04EDC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33645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33645">
        <w:rPr>
          <w:rFonts w:ascii="Times New Roman" w:eastAsia="Times New Roman" w:hAnsi="Times New Roman" w:cs="Times New Roman"/>
          <w:szCs w:val="24"/>
        </w:rPr>
        <w:t xml:space="preserve">a. </w:t>
      </w:r>
      <w:proofErr w:type="spellStart"/>
      <w:r w:rsidR="004A2F79">
        <w:rPr>
          <w:rFonts w:ascii="Times New Roman" w:eastAsia="Times New Roman" w:hAnsi="Times New Roman" w:cs="Times New Roman"/>
          <w:szCs w:val="24"/>
        </w:rPr>
        <w:t>Nextera</w:t>
      </w:r>
      <w:proofErr w:type="spellEnd"/>
      <w:r w:rsidR="004A2F79">
        <w:rPr>
          <w:rFonts w:ascii="Times New Roman" w:eastAsia="Times New Roman" w:hAnsi="Times New Roman" w:cs="Times New Roman"/>
          <w:szCs w:val="24"/>
        </w:rPr>
        <w:t xml:space="preserve"> transmission lines</w:t>
      </w:r>
    </w:p>
    <w:p w14:paraId="2D42DE95" w14:textId="6600AE1F" w:rsidR="00F04EDC" w:rsidRDefault="00F04EDC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4A2F79">
        <w:rPr>
          <w:rFonts w:ascii="Times New Roman" w:eastAsia="Times New Roman" w:hAnsi="Times New Roman" w:cs="Times New Roman"/>
          <w:szCs w:val="24"/>
        </w:rPr>
        <w:t>Insurance Renewal</w:t>
      </w:r>
    </w:p>
    <w:p w14:paraId="44AC41A9" w14:textId="231342DD" w:rsidR="00F04EDC" w:rsidRDefault="00F04EDC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0043CA">
        <w:rPr>
          <w:rFonts w:ascii="Times New Roman" w:eastAsia="Times New Roman" w:hAnsi="Times New Roman" w:cs="Times New Roman"/>
          <w:szCs w:val="24"/>
        </w:rPr>
        <w:t>Approval of Housing application with CDBG</w:t>
      </w:r>
    </w:p>
    <w:p w14:paraId="5C000DE2" w14:textId="779CEAD2" w:rsidR="00F04EDC" w:rsidRPr="000043CA" w:rsidRDefault="00F04EDC" w:rsidP="000043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0043CA">
        <w:rPr>
          <w:rFonts w:ascii="Times New Roman" w:eastAsia="Times New Roman" w:hAnsi="Times New Roman" w:cs="Times New Roman"/>
          <w:szCs w:val="24"/>
        </w:rPr>
        <w:t xml:space="preserve">Approval of Iowa Prison Industries program </w:t>
      </w:r>
    </w:p>
    <w:p w14:paraId="028FAC94" w14:textId="77777777" w:rsidR="000043CA" w:rsidRDefault="00F04EDC" w:rsidP="000043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0043CA">
        <w:rPr>
          <w:rFonts w:ascii="Times New Roman" w:eastAsia="Times New Roman" w:hAnsi="Times New Roman" w:cs="Times New Roman"/>
          <w:szCs w:val="24"/>
        </w:rPr>
        <w:t>Utility bill request 815 E Division St</w:t>
      </w:r>
    </w:p>
    <w:p w14:paraId="2BC2D77B" w14:textId="77777777" w:rsidR="000043CA" w:rsidRPr="00F04EDC" w:rsidRDefault="00F04EDC" w:rsidP="000043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0043CA">
        <w:rPr>
          <w:rFonts w:ascii="Times New Roman" w:eastAsia="Times New Roman" w:hAnsi="Times New Roman" w:cs="Times New Roman"/>
          <w:szCs w:val="24"/>
        </w:rPr>
        <w:t>Ordinance 748, ATV/UTV use</w:t>
      </w:r>
    </w:p>
    <w:p w14:paraId="22690816" w14:textId="698C739A" w:rsidR="00F04EDC" w:rsidRDefault="00F04EDC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g. </w:t>
      </w:r>
      <w:r w:rsidR="000043CA">
        <w:rPr>
          <w:rFonts w:ascii="Times New Roman" w:eastAsia="Times New Roman" w:hAnsi="Times New Roman" w:cs="Times New Roman"/>
          <w:szCs w:val="24"/>
        </w:rPr>
        <w:t>Ordinance 749, Parking</w:t>
      </w:r>
    </w:p>
    <w:p w14:paraId="66F43D20" w14:textId="5B6974DA" w:rsidR="00F04EDC" w:rsidRDefault="00F04EDC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h. </w:t>
      </w:r>
      <w:r w:rsidR="004A2F79">
        <w:rPr>
          <w:rFonts w:ascii="Times New Roman" w:eastAsia="Times New Roman" w:hAnsi="Times New Roman" w:cs="Times New Roman"/>
          <w:szCs w:val="24"/>
        </w:rPr>
        <w:t>Building Crafts Pay application #4</w:t>
      </w:r>
    </w:p>
    <w:p w14:paraId="660071C4" w14:textId="3937B76F" w:rsidR="004A2F79" w:rsidRDefault="004A2F79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  <w:r w:rsidRPr="004A2F79">
        <w:rPr>
          <w:rFonts w:ascii="Times New Roman" w:eastAsia="Times New Roman" w:hAnsi="Times New Roman" w:cs="Times New Roman"/>
          <w:szCs w:val="24"/>
        </w:rPr>
        <w:t xml:space="preserve"> </w:t>
      </w:r>
      <w:r w:rsidR="000043CA">
        <w:rPr>
          <w:rFonts w:ascii="Times New Roman" w:eastAsia="Times New Roman" w:hAnsi="Times New Roman" w:cs="Times New Roman"/>
          <w:szCs w:val="24"/>
        </w:rPr>
        <w:t>Approval of FY21 Budget</w:t>
      </w:r>
    </w:p>
    <w:p w14:paraId="74F618C0" w14:textId="4B5FA8F7" w:rsidR="00D82BA8" w:rsidRDefault="00D82BA8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j. Resolution 20-09, raises for certifications</w:t>
      </w:r>
    </w:p>
    <w:p w14:paraId="2FE1F1A2" w14:textId="10B81C88" w:rsidR="0036535B" w:rsidRDefault="0036535B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k. Decision on emergency siren usage</w:t>
      </w:r>
    </w:p>
    <w:p w14:paraId="022B4D66" w14:textId="665295E6" w:rsidR="0036535B" w:rsidRDefault="0036535B" w:rsidP="00F04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l. Vacation payout request for Police Chief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3458149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AD2E28B" w:rsidR="00244EB7" w:rsidRDefault="0001446F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 9,2020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2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43CA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172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094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6535B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F79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33645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3E3E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2BA8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4EDC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44FE-8BAE-482C-918B-A4CA021F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9</cp:revision>
  <cp:lastPrinted>2020-03-06T17:51:00Z</cp:lastPrinted>
  <dcterms:created xsi:type="dcterms:W3CDTF">2019-12-02T14:19:00Z</dcterms:created>
  <dcterms:modified xsi:type="dcterms:W3CDTF">2020-03-06T17:52:00Z</dcterms:modified>
</cp:coreProperties>
</file>